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5A" w:rsidRPr="00FA0F85" w:rsidRDefault="0029149D">
      <w:pPr>
        <w:spacing w:before="79"/>
        <w:ind w:left="120"/>
        <w:rPr>
          <w:rFonts w:ascii="Calibri Light" w:eastAsia="Calibri Light" w:hAnsi="Calibri Light" w:cs="Calibri Light"/>
          <w:b/>
          <w:sz w:val="32"/>
          <w:szCs w:val="32"/>
        </w:rPr>
      </w:pPr>
      <w:bookmarkStart w:id="0" w:name="Key_Priorities_of_Australian_Soil_Networ"/>
      <w:bookmarkEnd w:id="0"/>
      <w:r w:rsidRPr="00FA0F85">
        <w:rPr>
          <w:rFonts w:ascii="Calibri Light"/>
          <w:b/>
          <w:spacing w:val="-2"/>
          <w:sz w:val="32"/>
        </w:rPr>
        <w:t>Key</w:t>
      </w:r>
      <w:r w:rsidRPr="00FA0F85">
        <w:rPr>
          <w:rFonts w:ascii="Calibri Light"/>
          <w:b/>
          <w:spacing w:val="-15"/>
          <w:sz w:val="32"/>
        </w:rPr>
        <w:t xml:space="preserve"> </w:t>
      </w:r>
      <w:r w:rsidRPr="00FA0F85">
        <w:rPr>
          <w:rFonts w:ascii="Calibri Light"/>
          <w:b/>
          <w:spacing w:val="-2"/>
          <w:sz w:val="32"/>
        </w:rPr>
        <w:t>Priorities</w:t>
      </w:r>
      <w:r w:rsidRPr="00FA0F85">
        <w:rPr>
          <w:rFonts w:ascii="Calibri Light"/>
          <w:b/>
          <w:spacing w:val="-12"/>
          <w:sz w:val="32"/>
        </w:rPr>
        <w:t xml:space="preserve"> </w:t>
      </w:r>
      <w:r w:rsidRPr="00FA0F85">
        <w:rPr>
          <w:rFonts w:ascii="Calibri Light"/>
          <w:b/>
          <w:spacing w:val="-2"/>
          <w:sz w:val="32"/>
        </w:rPr>
        <w:t>of</w:t>
      </w:r>
      <w:r w:rsidRPr="00FA0F85">
        <w:rPr>
          <w:rFonts w:ascii="Calibri Light"/>
          <w:b/>
          <w:spacing w:val="-14"/>
          <w:sz w:val="32"/>
        </w:rPr>
        <w:t xml:space="preserve"> </w:t>
      </w:r>
      <w:r w:rsidRPr="00FA0F85">
        <w:rPr>
          <w:rFonts w:ascii="Calibri Light"/>
          <w:b/>
          <w:spacing w:val="-3"/>
          <w:sz w:val="32"/>
        </w:rPr>
        <w:t>Australian</w:t>
      </w:r>
      <w:r w:rsidRPr="00FA0F85">
        <w:rPr>
          <w:rFonts w:ascii="Calibri Light"/>
          <w:b/>
          <w:spacing w:val="-15"/>
          <w:sz w:val="32"/>
        </w:rPr>
        <w:t xml:space="preserve"> </w:t>
      </w:r>
      <w:r w:rsidRPr="00FA0F85">
        <w:rPr>
          <w:rFonts w:ascii="Calibri Light"/>
          <w:b/>
          <w:spacing w:val="-2"/>
          <w:sz w:val="32"/>
        </w:rPr>
        <w:t>Soil</w:t>
      </w:r>
      <w:r w:rsidRPr="00FA0F85">
        <w:rPr>
          <w:rFonts w:ascii="Calibri Light"/>
          <w:b/>
          <w:spacing w:val="-12"/>
          <w:sz w:val="32"/>
        </w:rPr>
        <w:t xml:space="preserve"> </w:t>
      </w:r>
      <w:r w:rsidRPr="00FA0F85">
        <w:rPr>
          <w:rFonts w:ascii="Calibri Light"/>
          <w:b/>
          <w:spacing w:val="-3"/>
          <w:sz w:val="32"/>
        </w:rPr>
        <w:t>Network</w:t>
      </w:r>
    </w:p>
    <w:p w:rsidR="002B1D5A" w:rsidRPr="00FA0F85" w:rsidRDefault="0029149D">
      <w:pPr>
        <w:pStyle w:val="Heading1"/>
        <w:spacing w:before="273"/>
        <w:rPr>
          <w:b/>
        </w:rPr>
      </w:pPr>
      <w:bookmarkStart w:id="1" w:name="Implementing_the_National_Soil_RD&amp;E_Stra"/>
      <w:bookmarkEnd w:id="1"/>
      <w:r w:rsidRPr="00FA0F85">
        <w:rPr>
          <w:b/>
          <w:spacing w:val="-3"/>
        </w:rPr>
        <w:t>Implementing</w:t>
      </w:r>
      <w:r w:rsidRPr="00FA0F85">
        <w:rPr>
          <w:b/>
          <w:spacing w:val="-13"/>
        </w:rPr>
        <w:t xml:space="preserve"> </w:t>
      </w:r>
      <w:r w:rsidRPr="00FA0F85">
        <w:rPr>
          <w:b/>
          <w:spacing w:val="-2"/>
        </w:rPr>
        <w:t>the</w:t>
      </w:r>
      <w:r w:rsidRPr="00FA0F85">
        <w:rPr>
          <w:b/>
          <w:spacing w:val="-13"/>
        </w:rPr>
        <w:t xml:space="preserve"> </w:t>
      </w:r>
      <w:r w:rsidRPr="00FA0F85">
        <w:rPr>
          <w:b/>
          <w:spacing w:val="-2"/>
        </w:rPr>
        <w:t>National</w:t>
      </w:r>
      <w:r w:rsidRPr="00FA0F85">
        <w:rPr>
          <w:b/>
          <w:spacing w:val="-13"/>
        </w:rPr>
        <w:t xml:space="preserve"> </w:t>
      </w:r>
      <w:r w:rsidRPr="00FA0F85">
        <w:rPr>
          <w:b/>
          <w:spacing w:val="-2"/>
        </w:rPr>
        <w:t>Soil</w:t>
      </w:r>
      <w:r w:rsidRPr="00FA0F85">
        <w:rPr>
          <w:b/>
          <w:spacing w:val="-11"/>
        </w:rPr>
        <w:t xml:space="preserve"> </w:t>
      </w:r>
      <w:r w:rsidRPr="00FA0F85">
        <w:rPr>
          <w:b/>
          <w:spacing w:val="-3"/>
        </w:rPr>
        <w:t>RD&amp;E</w:t>
      </w:r>
      <w:r w:rsidRPr="00FA0F85">
        <w:rPr>
          <w:b/>
          <w:spacing w:val="-13"/>
        </w:rPr>
        <w:t xml:space="preserve"> </w:t>
      </w:r>
      <w:r w:rsidRPr="00FA0F85">
        <w:rPr>
          <w:b/>
          <w:spacing w:val="-2"/>
        </w:rPr>
        <w:t>Strategy</w:t>
      </w:r>
    </w:p>
    <w:p w:rsidR="002B1D5A" w:rsidRPr="00FA0F85" w:rsidRDefault="0029149D">
      <w:pPr>
        <w:spacing w:before="141"/>
        <w:ind w:left="120"/>
        <w:rPr>
          <w:rFonts w:ascii="Calibri Light" w:eastAsia="Calibri Light" w:hAnsi="Calibri Light" w:cs="Calibri Light"/>
          <w:b/>
          <w:sz w:val="24"/>
          <w:szCs w:val="24"/>
        </w:rPr>
      </w:pPr>
      <w:bookmarkStart w:id="2" w:name="Preface"/>
      <w:bookmarkEnd w:id="2"/>
      <w:r w:rsidRPr="00FA0F85">
        <w:rPr>
          <w:rFonts w:ascii="Calibri Light"/>
          <w:b/>
          <w:spacing w:val="-3"/>
          <w:sz w:val="24"/>
        </w:rPr>
        <w:t>Preface</w:t>
      </w:r>
    </w:p>
    <w:p w:rsidR="002B1D5A" w:rsidRDefault="0029149D">
      <w:pPr>
        <w:spacing w:before="143" w:line="258" w:lineRule="auto"/>
        <w:ind w:left="120" w:right="752"/>
        <w:rPr>
          <w:rFonts w:ascii="Calibri" w:eastAsia="Calibri" w:hAnsi="Calibri" w:cs="Calibri"/>
        </w:rPr>
      </w:pPr>
      <w:r>
        <w:rPr>
          <w:rFonts w:ascii="Calibri"/>
          <w:spacing w:val="-1"/>
        </w:rPr>
        <w:t>Soils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 xml:space="preserve">underpin food </w:t>
      </w:r>
      <w:r>
        <w:rPr>
          <w:rFonts w:ascii="Calibri"/>
          <w:spacing w:val="-2"/>
        </w:rPr>
        <w:t>security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in all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nations.</w:t>
      </w:r>
      <w:r>
        <w:rPr>
          <w:rFonts w:ascii="Calibri"/>
          <w:spacing w:val="47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often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old</w:t>
      </w:r>
      <w:r>
        <w:rPr>
          <w:rFonts w:ascii="Calibri"/>
          <w:spacing w:val="-1"/>
        </w:rPr>
        <w:t xml:space="preserve"> and impoverished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soils</w:t>
      </w:r>
      <w:r>
        <w:rPr>
          <w:rFonts w:ascii="Calibri"/>
          <w:spacing w:val="-5"/>
        </w:rPr>
        <w:t xml:space="preserve"> </w:t>
      </w:r>
      <w:r>
        <w:rPr>
          <w:rFonts w:ascii="Calibri"/>
          <w:spacing w:val="-1"/>
        </w:rPr>
        <w:t>in Australia require</w:t>
      </w:r>
      <w:r>
        <w:rPr>
          <w:rFonts w:ascii="Calibri"/>
          <w:spacing w:val="74"/>
        </w:rPr>
        <w:t xml:space="preserve"> </w:t>
      </w:r>
      <w:r>
        <w:rPr>
          <w:rFonts w:ascii="Calibri"/>
          <w:spacing w:val="-1"/>
        </w:rPr>
        <w:t>specific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focus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 xml:space="preserve">and attention </w:t>
      </w:r>
      <w:r>
        <w:rPr>
          <w:rFonts w:ascii="Calibri"/>
        </w:rPr>
        <w:t>to</w:t>
      </w:r>
      <w:r>
        <w:rPr>
          <w:rFonts w:ascii="Calibri"/>
          <w:spacing w:val="-1"/>
        </w:rPr>
        <w:t xml:space="preserve"> ensure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that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they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2"/>
        </w:rPr>
        <w:t>remain</w:t>
      </w:r>
      <w:r>
        <w:rPr>
          <w:rFonts w:ascii="Calibri"/>
          <w:spacing w:val="-1"/>
        </w:rPr>
        <w:t xml:space="preserve"> productive,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both in terms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 xml:space="preserve">of </w:t>
      </w:r>
      <w:r>
        <w:rPr>
          <w:rFonts w:ascii="Calibri"/>
          <w:spacing w:val="-1"/>
        </w:rPr>
        <w:t>food production</w:t>
      </w:r>
      <w:r>
        <w:rPr>
          <w:rFonts w:ascii="Calibri"/>
          <w:spacing w:val="63"/>
        </w:rPr>
        <w:t xml:space="preserve"> </w:t>
      </w:r>
      <w:r>
        <w:rPr>
          <w:rFonts w:ascii="Calibri"/>
          <w:spacing w:val="-1"/>
        </w:rPr>
        <w:t>and ecosystem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health.</w:t>
      </w:r>
      <w:r>
        <w:rPr>
          <w:rFonts w:ascii="Calibri"/>
          <w:spacing w:val="47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National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Soil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Research,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Development</w:t>
      </w:r>
      <w:r>
        <w:rPr>
          <w:rFonts w:ascii="Calibri"/>
          <w:spacing w:val="1"/>
        </w:rPr>
        <w:t xml:space="preserve"> </w:t>
      </w:r>
      <w:r w:rsidR="00FA0F85">
        <w:rPr>
          <w:rFonts w:ascii="Calibri"/>
        </w:rPr>
        <w:t>and</w:t>
      </w:r>
      <w:r>
        <w:rPr>
          <w:rFonts w:ascii="Calibri"/>
          <w:spacing w:val="-4"/>
        </w:rPr>
        <w:t xml:space="preserve"> </w:t>
      </w:r>
      <w:r>
        <w:rPr>
          <w:rFonts w:ascii="Calibri"/>
          <w:spacing w:val="-1"/>
        </w:rPr>
        <w:t>Extension Strategy</w:t>
      </w:r>
      <w:r>
        <w:rPr>
          <w:rFonts w:ascii="Calibri"/>
          <w:spacing w:val="69"/>
        </w:rPr>
        <w:t xml:space="preserve"> </w:t>
      </w:r>
      <w:r>
        <w:rPr>
          <w:rFonts w:ascii="Calibri"/>
          <w:spacing w:val="-1"/>
        </w:rPr>
        <w:t>provides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 xml:space="preserve">a </w:t>
      </w:r>
      <w:r>
        <w:rPr>
          <w:rFonts w:ascii="Calibri"/>
          <w:spacing w:val="-1"/>
        </w:rPr>
        <w:t>framework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for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coordinating such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actions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relating</w:t>
      </w:r>
      <w:r>
        <w:rPr>
          <w:rFonts w:ascii="Calibri"/>
        </w:rPr>
        <w:t xml:space="preserve"> to</w:t>
      </w:r>
      <w:r>
        <w:rPr>
          <w:rFonts w:ascii="Calibri"/>
          <w:spacing w:val="-1"/>
        </w:rPr>
        <w:t xml:space="preserve"> soils.</w:t>
      </w:r>
    </w:p>
    <w:p w:rsidR="002B1D5A" w:rsidRDefault="0029149D">
      <w:pPr>
        <w:spacing w:before="161" w:line="258" w:lineRule="auto"/>
        <w:ind w:left="119" w:right="843"/>
        <w:rPr>
          <w:rFonts w:ascii="Calibri" w:eastAsia="Calibri" w:hAnsi="Calibri" w:cs="Calibri"/>
        </w:rPr>
      </w:pPr>
      <w:r>
        <w:rPr>
          <w:rFonts w:ascii="Calibri"/>
          <w:spacing w:val="-1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Australian Soil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Network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is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responsible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for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implementing 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National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Soil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RD&amp;E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Strategy.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In</w:t>
      </w:r>
      <w:r>
        <w:rPr>
          <w:rFonts w:ascii="Calibri"/>
          <w:spacing w:val="47"/>
        </w:rPr>
        <w:t xml:space="preserve"> </w:t>
      </w:r>
      <w:r>
        <w:rPr>
          <w:rFonts w:ascii="Calibri"/>
          <w:spacing w:val="-1"/>
        </w:rPr>
        <w:t>2015,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members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 xml:space="preserve">of </w:t>
      </w:r>
      <w:r>
        <w:rPr>
          <w:rFonts w:ascii="Calibri"/>
          <w:spacing w:val="-2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Network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 xml:space="preserve">agreed </w:t>
      </w:r>
      <w:r>
        <w:rPr>
          <w:rFonts w:ascii="Calibri"/>
        </w:rPr>
        <w:t>on</w:t>
      </w:r>
      <w:r>
        <w:rPr>
          <w:rFonts w:ascii="Calibri"/>
          <w:spacing w:val="-1"/>
        </w:rPr>
        <w:t xml:space="preserve"> five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key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priorities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that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address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2"/>
        </w:rPr>
        <w:t>research,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innovation,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data</w:t>
      </w:r>
      <w:r>
        <w:rPr>
          <w:rFonts w:ascii="Calibri"/>
          <w:spacing w:val="73"/>
        </w:rPr>
        <w:t xml:space="preserve"> </w:t>
      </w:r>
      <w:r>
        <w:rPr>
          <w:rFonts w:ascii="Calibri"/>
          <w:spacing w:val="-1"/>
        </w:rPr>
        <w:t>and information,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extension and education,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and policy.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There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2"/>
        </w:rPr>
        <w:t>are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dependencies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and</w:t>
      </w:r>
      <w:r>
        <w:rPr>
          <w:rFonts w:ascii="Calibri"/>
          <w:spacing w:val="-1"/>
        </w:rPr>
        <w:t xml:space="preserve"> linkages</w:t>
      </w:r>
      <w:r>
        <w:rPr>
          <w:rFonts w:ascii="Calibri"/>
          <w:spacing w:val="63"/>
        </w:rPr>
        <w:t xml:space="preserve"> </w:t>
      </w:r>
      <w:r>
        <w:rPr>
          <w:rFonts w:ascii="Calibri"/>
          <w:spacing w:val="-1"/>
        </w:rPr>
        <w:t>between each priority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(e.g.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 xml:space="preserve">Priority </w:t>
      </w:r>
      <w:r>
        <w:rPr>
          <w:rFonts w:ascii="Calibri"/>
        </w:rPr>
        <w:t>3</w:t>
      </w:r>
      <w:r>
        <w:rPr>
          <w:rFonts w:ascii="Calibri"/>
          <w:spacing w:val="-1"/>
        </w:rPr>
        <w:t xml:space="preserve"> supports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other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four)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but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order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 xml:space="preserve">of </w:t>
      </w:r>
      <w:r>
        <w:rPr>
          <w:rFonts w:ascii="Calibri"/>
          <w:spacing w:val="-1"/>
        </w:rPr>
        <w:t>presentation is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not</w:t>
      </w:r>
      <w:r>
        <w:rPr>
          <w:rFonts w:ascii="Calibri"/>
          <w:spacing w:val="67"/>
        </w:rPr>
        <w:t xml:space="preserve"> </w:t>
      </w:r>
      <w:r>
        <w:rPr>
          <w:rFonts w:ascii="Calibri"/>
          <w:spacing w:val="-1"/>
        </w:rPr>
        <w:t>significant.</w:t>
      </w:r>
    </w:p>
    <w:p w:rsidR="002B1D5A" w:rsidRPr="00FA0F85" w:rsidRDefault="0029149D">
      <w:pPr>
        <w:spacing w:before="162"/>
        <w:ind w:left="120"/>
        <w:rPr>
          <w:rFonts w:ascii="Calibri Light" w:eastAsia="Calibri Light" w:hAnsi="Calibri Light" w:cs="Calibri Light"/>
          <w:b/>
          <w:sz w:val="26"/>
          <w:szCs w:val="26"/>
        </w:rPr>
      </w:pPr>
      <w:bookmarkStart w:id="3" w:name="The_five_priorities"/>
      <w:bookmarkEnd w:id="3"/>
      <w:r w:rsidRPr="00FA0F85">
        <w:rPr>
          <w:rFonts w:ascii="Calibri Light"/>
          <w:b/>
          <w:spacing w:val="-2"/>
          <w:sz w:val="26"/>
        </w:rPr>
        <w:t>The</w:t>
      </w:r>
      <w:r w:rsidRPr="00FA0F85">
        <w:rPr>
          <w:rFonts w:ascii="Calibri Light"/>
          <w:b/>
          <w:spacing w:val="-14"/>
          <w:sz w:val="26"/>
        </w:rPr>
        <w:t xml:space="preserve"> </w:t>
      </w:r>
      <w:r w:rsidRPr="00FA0F85">
        <w:rPr>
          <w:rFonts w:ascii="Calibri Light"/>
          <w:b/>
          <w:spacing w:val="-1"/>
          <w:sz w:val="26"/>
        </w:rPr>
        <w:t>five</w:t>
      </w:r>
      <w:r w:rsidRPr="00FA0F85">
        <w:rPr>
          <w:rFonts w:ascii="Calibri Light"/>
          <w:b/>
          <w:spacing w:val="-14"/>
          <w:sz w:val="26"/>
        </w:rPr>
        <w:t xml:space="preserve"> </w:t>
      </w:r>
      <w:r w:rsidRPr="00FA0F85">
        <w:rPr>
          <w:rFonts w:ascii="Calibri Light"/>
          <w:b/>
          <w:spacing w:val="-3"/>
          <w:sz w:val="26"/>
        </w:rPr>
        <w:t>priorities</w:t>
      </w:r>
    </w:p>
    <w:p w:rsidR="002B1D5A" w:rsidRDefault="002B1D5A">
      <w:pPr>
        <w:spacing w:before="1"/>
        <w:rPr>
          <w:rFonts w:ascii="Calibri Light" w:eastAsia="Calibri Light" w:hAnsi="Calibri Light" w:cs="Calibri Light"/>
          <w:sz w:val="16"/>
          <w:szCs w:val="1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1"/>
        <w:gridCol w:w="4838"/>
      </w:tblGrid>
      <w:tr w:rsidR="002B1D5A" w:rsidTr="00713529">
        <w:trPr>
          <w:trHeight w:hRule="exact" w:val="502"/>
        </w:trPr>
        <w:tc>
          <w:tcPr>
            <w:tcW w:w="4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B1D5A" w:rsidRDefault="0029149D">
            <w:pPr>
              <w:pStyle w:val="TableParagraph"/>
              <w:spacing w:line="242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DESCRIPTION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OF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1"/>
                <w:sz w:val="20"/>
              </w:rPr>
              <w:t>THE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PRIORITY</w:t>
            </w:r>
            <w:bookmarkStart w:id="4" w:name="_GoBack"/>
            <w:bookmarkEnd w:id="4"/>
          </w:p>
        </w:tc>
        <w:tc>
          <w:tcPr>
            <w:tcW w:w="483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B1D5A" w:rsidRDefault="0029149D">
            <w:pPr>
              <w:pStyle w:val="TableParagraph"/>
              <w:spacing w:line="242" w:lineRule="exact"/>
              <w:ind w:left="26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DESIRED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OUTCOME</w:t>
            </w:r>
          </w:p>
        </w:tc>
      </w:tr>
      <w:tr w:rsidR="002B1D5A" w:rsidTr="008F4E4A">
        <w:trPr>
          <w:trHeight w:hRule="exact" w:val="415"/>
        </w:trPr>
        <w:tc>
          <w:tcPr>
            <w:tcW w:w="9639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1D5A" w:rsidRDefault="0029149D" w:rsidP="00881C23">
            <w:pPr>
              <w:pStyle w:val="TableParagraph"/>
              <w:spacing w:before="58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Priority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1: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Find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 w:rsidR="00881C23">
              <w:rPr>
                <w:rFonts w:ascii="Calibri"/>
                <w:b/>
                <w:spacing w:val="-1"/>
                <w:sz w:val="20"/>
              </w:rPr>
              <w:t>ways to help farmers maintain a healthy soil while also maintaining a viable business</w:t>
            </w:r>
          </w:p>
        </w:tc>
      </w:tr>
      <w:tr w:rsidR="002B1D5A" w:rsidTr="008F4E4A">
        <w:trPr>
          <w:trHeight w:hRule="exact" w:val="2948"/>
        </w:trPr>
        <w:tc>
          <w:tcPr>
            <w:tcW w:w="480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881C23" w:rsidRPr="00881C23" w:rsidRDefault="00881C23" w:rsidP="00881C23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Understand more about how soils form, how they function and how they can be best managed for long term production and environmental benefits.</w:t>
            </w:r>
          </w:p>
          <w:p w:rsidR="00881C23" w:rsidRPr="00881C23" w:rsidRDefault="00881C23" w:rsidP="00881C23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Invent tools to quickly detect soil limitations to crop and pasture growth.</w:t>
            </w:r>
          </w:p>
          <w:p w:rsidR="00881C23" w:rsidRPr="00881C23" w:rsidRDefault="00881C23" w:rsidP="00881C23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Explore low cost ways to improve soil health around the roots of crops and pastures to improve production and sustainability.</w:t>
            </w:r>
          </w:p>
          <w:p w:rsidR="002B1D5A" w:rsidRDefault="00881C23" w:rsidP="00881C23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Find new ways to fix problem soils to improve their productivity.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81C23" w:rsidRPr="00881C23" w:rsidRDefault="00881C23" w:rsidP="00713529">
            <w:pPr>
              <w:pStyle w:val="ListParagraph"/>
              <w:numPr>
                <w:ilvl w:val="0"/>
                <w:numId w:val="10"/>
              </w:numPr>
              <w:tabs>
                <w:tab w:val="left" w:pos="556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Farmers are using simple and reliable tools to identify soil problems in the root zone.</w:t>
            </w:r>
          </w:p>
          <w:p w:rsidR="00881C23" w:rsidRPr="00881C23" w:rsidRDefault="00881C23" w:rsidP="00713529">
            <w:pPr>
              <w:pStyle w:val="ListParagraph"/>
              <w:numPr>
                <w:ilvl w:val="0"/>
                <w:numId w:val="10"/>
              </w:numPr>
              <w:tabs>
                <w:tab w:val="left" w:pos="556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Farmers have realistic options for improving production through specific soil management actions.</w:t>
            </w:r>
          </w:p>
          <w:p w:rsidR="00881C23" w:rsidRPr="00881C23" w:rsidRDefault="00881C23" w:rsidP="00713529">
            <w:pPr>
              <w:pStyle w:val="ListParagraph"/>
              <w:numPr>
                <w:ilvl w:val="0"/>
                <w:numId w:val="10"/>
              </w:numPr>
              <w:tabs>
                <w:tab w:val="left" w:pos="556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The health and productivity of soil is improved using practical, reliable and proven technology.</w:t>
            </w:r>
          </w:p>
          <w:p w:rsidR="002B1D5A" w:rsidRPr="00881C23" w:rsidRDefault="00881C23" w:rsidP="00713529">
            <w:pPr>
              <w:pStyle w:val="ListParagraph"/>
              <w:numPr>
                <w:ilvl w:val="0"/>
                <w:numId w:val="10"/>
              </w:numPr>
              <w:tabs>
                <w:tab w:val="left" w:pos="556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Soil erosion is reduced as a result of improved soil condition, greater levels of plant cover and appropriate land use.</w:t>
            </w:r>
          </w:p>
        </w:tc>
      </w:tr>
      <w:tr w:rsidR="00713529" w:rsidTr="008F4E4A">
        <w:trPr>
          <w:trHeight w:hRule="exact" w:val="429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13529" w:rsidRPr="00881C23" w:rsidRDefault="00713529" w:rsidP="00713529">
            <w:pPr>
              <w:pStyle w:val="TableParagraph"/>
              <w:spacing w:before="58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r w:rsidRPr="00713529">
              <w:rPr>
                <w:rFonts w:ascii="Calibri"/>
                <w:b/>
                <w:spacing w:val="-1"/>
                <w:sz w:val="20"/>
              </w:rPr>
              <w:t>Priority 2: Develop smart ways to sustainably manage water and nutrients in the soil</w:t>
            </w:r>
          </w:p>
        </w:tc>
      </w:tr>
      <w:tr w:rsidR="00713529" w:rsidTr="00713529">
        <w:trPr>
          <w:trHeight w:hRule="exact" w:val="3686"/>
        </w:trPr>
        <w:tc>
          <w:tcPr>
            <w:tcW w:w="480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Find new ways to use </w:t>
            </w:r>
            <w:proofErr w:type="spellStart"/>
            <w:r w:rsidRPr="00881C23">
              <w:rPr>
                <w:rFonts w:ascii="Calibri" w:eastAsia="Calibri" w:hAnsi="Calibri" w:cs="Calibri"/>
                <w:sz w:val="20"/>
                <w:szCs w:val="20"/>
              </w:rPr>
              <w:t>fertilisers</w:t>
            </w:r>
            <w:proofErr w:type="spellEnd"/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 more efficiently, including placement, amount, timing and forms of </w:t>
            </w:r>
            <w:proofErr w:type="spellStart"/>
            <w:r w:rsidRPr="00881C23">
              <w:rPr>
                <w:rFonts w:ascii="Calibri" w:eastAsia="Calibri" w:hAnsi="Calibri" w:cs="Calibri"/>
                <w:sz w:val="20"/>
                <w:szCs w:val="20"/>
              </w:rPr>
              <w:t>fertiliser</w:t>
            </w:r>
            <w:proofErr w:type="spellEnd"/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 used.</w:t>
            </w:r>
          </w:p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Develop new ways to manage soil  and water more efficiently on farms.</w:t>
            </w:r>
          </w:p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Determine current rates of soil acidification and find practical solutions. </w:t>
            </w:r>
          </w:p>
          <w:p w:rsidR="00713529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Increase organic matter in Australian soils.</w:t>
            </w:r>
          </w:p>
          <w:p w:rsidR="00713529" w:rsidRPr="00713529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Identify ways to reduce greenhouse gas emissions from soil.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713529" w:rsidRDefault="00713529" w:rsidP="00713529">
            <w:pPr>
              <w:pStyle w:val="ListParagraph"/>
              <w:numPr>
                <w:ilvl w:val="0"/>
                <w:numId w:val="10"/>
              </w:numPr>
              <w:tabs>
                <w:tab w:val="left" w:pos="556"/>
              </w:tabs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Greater farm productivity per hectare and reduced nutrient waste on farms.</w:t>
            </w:r>
          </w:p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Reduction in agricultural nutrients entering the environment.</w:t>
            </w:r>
          </w:p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More information and tools to help farmers and land managers adapt to changing rainfall and water availability.</w:t>
            </w:r>
          </w:p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Acid soil problems are managed before 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hey</w:t>
            </w:r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 impact on farm productivity.</w:t>
            </w:r>
          </w:p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More organic matter and increased carbon offsets through better soil management.</w:t>
            </w:r>
          </w:p>
          <w:p w:rsidR="00713529" w:rsidRPr="00881C23" w:rsidRDefault="00713529" w:rsidP="00713529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Farmers are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minimising</w:t>
            </w:r>
            <w:proofErr w:type="spellEnd"/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 greenhouse gas emissions from agriculture.</w:t>
            </w:r>
          </w:p>
        </w:tc>
      </w:tr>
    </w:tbl>
    <w:p w:rsidR="002B1D5A" w:rsidRDefault="002B1D5A">
      <w:pPr>
        <w:rPr>
          <w:rFonts w:ascii="Calibri" w:eastAsia="Calibri" w:hAnsi="Calibri" w:cs="Calibri"/>
          <w:sz w:val="20"/>
          <w:szCs w:val="20"/>
        </w:rPr>
        <w:sectPr w:rsidR="002B1D5A">
          <w:type w:val="continuous"/>
          <w:pgSz w:w="11910" w:h="16840"/>
          <w:pgMar w:top="1580" w:right="720" w:bottom="280" w:left="1320" w:header="720" w:footer="720" w:gutter="0"/>
          <w:cols w:space="720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52"/>
        <w:gridCol w:w="4767"/>
      </w:tblGrid>
      <w:tr w:rsidR="008F4E4A" w:rsidTr="008F4E4A">
        <w:trPr>
          <w:trHeight w:hRule="exact" w:val="520"/>
        </w:trPr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8F4E4A" w:rsidRDefault="008F4E4A" w:rsidP="00DD2310">
            <w:pPr>
              <w:pStyle w:val="TableParagraph"/>
              <w:spacing w:line="242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lastRenderedPageBreak/>
              <w:t>DESCRIPTION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OF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1"/>
                <w:sz w:val="20"/>
              </w:rPr>
              <w:t>THE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PRIORITY</w:t>
            </w:r>
          </w:p>
        </w:tc>
        <w:tc>
          <w:tcPr>
            <w:tcW w:w="4819" w:type="dxa"/>
            <w:gridSpan w:val="2"/>
            <w:tcBorders>
              <w:top w:val="single" w:sz="5" w:space="0" w:color="000000"/>
              <w:bottom w:val="nil"/>
              <w:right w:val="single" w:sz="6" w:space="0" w:color="000000"/>
            </w:tcBorders>
          </w:tcPr>
          <w:p w:rsidR="008F4E4A" w:rsidRDefault="008F4E4A" w:rsidP="00DD2310">
            <w:pPr>
              <w:pStyle w:val="TableParagraph"/>
              <w:spacing w:line="242" w:lineRule="exact"/>
              <w:ind w:left="26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DESIRED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OUTCOME</w:t>
            </w:r>
          </w:p>
        </w:tc>
      </w:tr>
      <w:tr w:rsidR="008F4E4A" w:rsidTr="00713529">
        <w:trPr>
          <w:trHeight w:hRule="exact" w:val="520"/>
        </w:trPr>
        <w:tc>
          <w:tcPr>
            <w:tcW w:w="963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F4E4A" w:rsidRDefault="008F4E4A" w:rsidP="00881C23">
            <w:pPr>
              <w:pStyle w:val="TableParagraph"/>
              <w:spacing w:before="58"/>
              <w:ind w:left="135" w:right="4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Priority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3: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Improve how soil information is shared and used</w:t>
            </w:r>
          </w:p>
        </w:tc>
      </w:tr>
      <w:tr w:rsidR="008F4E4A" w:rsidTr="008F4E4A">
        <w:trPr>
          <w:trHeight w:hRule="exact" w:val="2528"/>
        </w:trPr>
        <w:tc>
          <w:tcPr>
            <w:tcW w:w="4871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8F4E4A" w:rsidRPr="00881C23" w:rsidRDefault="008F4E4A" w:rsidP="00713529">
            <w:pPr>
              <w:pStyle w:val="ListParagraph"/>
              <w:numPr>
                <w:ilvl w:val="0"/>
                <w:numId w:val="6"/>
              </w:numPr>
              <w:tabs>
                <w:tab w:val="left" w:pos="463"/>
              </w:tabs>
              <w:ind w:right="218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Publish soil maps at a scale that allows farmers to use them for precision agriculture.</w:t>
            </w:r>
          </w:p>
          <w:p w:rsidR="008F4E4A" w:rsidRPr="00881C23" w:rsidRDefault="008F4E4A" w:rsidP="00713529">
            <w:pPr>
              <w:pStyle w:val="ListParagraph"/>
              <w:numPr>
                <w:ilvl w:val="0"/>
                <w:numId w:val="6"/>
              </w:numPr>
              <w:tabs>
                <w:tab w:val="left" w:pos="463"/>
              </w:tabs>
              <w:ind w:right="218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Develop methods for measuring and monitoring soil functions to improve management and reduce degradation.</w:t>
            </w:r>
          </w:p>
          <w:p w:rsidR="008F4E4A" w:rsidRPr="00881C23" w:rsidRDefault="008F4E4A" w:rsidP="00713529">
            <w:pPr>
              <w:pStyle w:val="ListParagraph"/>
              <w:numPr>
                <w:ilvl w:val="0"/>
                <w:numId w:val="6"/>
              </w:numPr>
              <w:tabs>
                <w:tab w:val="left" w:pos="463"/>
              </w:tabs>
              <w:ind w:right="218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Develop technologies that relate soil condition to production.</w:t>
            </w:r>
          </w:p>
          <w:p w:rsidR="008F4E4A" w:rsidRPr="00881C23" w:rsidRDefault="008F4E4A" w:rsidP="00713529">
            <w:pPr>
              <w:pStyle w:val="ListParagraph"/>
              <w:numPr>
                <w:ilvl w:val="0"/>
                <w:numId w:val="6"/>
              </w:numPr>
              <w:tabs>
                <w:tab w:val="left" w:pos="463"/>
              </w:tabs>
              <w:ind w:right="218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Build and support online soil data services.</w:t>
            </w:r>
          </w:p>
          <w:p w:rsidR="008F4E4A" w:rsidRDefault="008F4E4A" w:rsidP="00881C23">
            <w:pPr>
              <w:pStyle w:val="ListParagraph"/>
              <w:tabs>
                <w:tab w:val="left" w:pos="463"/>
              </w:tabs>
              <w:spacing w:before="1"/>
              <w:ind w:left="462" w:right="82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8F4E4A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Farmers know how to improve their soil management.</w:t>
            </w:r>
          </w:p>
          <w:p w:rsidR="008F4E4A" w:rsidRPr="00881C23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Reduced risk and uncertainty of using new soil management ideas to improve production.</w:t>
            </w:r>
          </w:p>
          <w:p w:rsidR="008F4E4A" w:rsidRPr="00881C23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>Land use is matched to land capability.</w:t>
            </w:r>
          </w:p>
          <w:p w:rsidR="008F4E4A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881C23">
              <w:rPr>
                <w:rFonts w:ascii="Calibri" w:eastAsia="Calibri" w:hAnsi="Calibri" w:cs="Calibri"/>
                <w:sz w:val="20"/>
                <w:szCs w:val="20"/>
              </w:rPr>
              <w:t xml:space="preserve">Better reporting on soil condition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from local through to national scales.</w:t>
            </w:r>
          </w:p>
          <w:p w:rsidR="008F4E4A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‘big data revolution’ helps farmers to improve soil management.</w:t>
            </w:r>
          </w:p>
        </w:tc>
      </w:tr>
      <w:tr w:rsidR="008F4E4A" w:rsidTr="00713529">
        <w:trPr>
          <w:trHeight w:hRule="exact" w:val="454"/>
        </w:trPr>
        <w:tc>
          <w:tcPr>
            <w:tcW w:w="9638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F4E4A" w:rsidRDefault="008F4E4A" w:rsidP="00881C23">
            <w:pPr>
              <w:pStyle w:val="TableParagraph"/>
              <w:spacing w:before="6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Priority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4: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Find and promote new and innovative ideas in good soil management</w:t>
            </w:r>
          </w:p>
        </w:tc>
      </w:tr>
      <w:tr w:rsidR="008F4E4A" w:rsidTr="00713529">
        <w:trPr>
          <w:trHeight w:hRule="exact" w:val="2633"/>
        </w:trPr>
        <w:tc>
          <w:tcPr>
            <w:tcW w:w="4871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463"/>
              </w:tabs>
              <w:spacing w:before="1"/>
              <w:ind w:right="350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 xml:space="preserve">Develop more effective ways for farmers to access soil knowledge so that the benefit of research is </w:t>
            </w:r>
            <w:proofErr w:type="spellStart"/>
            <w:r w:rsidRPr="00661D2D">
              <w:rPr>
                <w:rFonts w:ascii="Calibri" w:eastAsia="Calibri" w:hAnsi="Calibri" w:cs="Calibri"/>
                <w:sz w:val="20"/>
                <w:szCs w:val="20"/>
              </w:rPr>
              <w:t>realised</w:t>
            </w:r>
            <w:proofErr w:type="spellEnd"/>
            <w:r w:rsidRPr="00661D2D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:rsidR="008F4E4A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463"/>
              </w:tabs>
              <w:spacing w:before="1"/>
              <w:ind w:right="350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Capture the learnings from farmers as they test new ideas in their day-to-day operations.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463"/>
              </w:tabs>
              <w:spacing w:before="1"/>
              <w:ind w:right="35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science to confirm that new ideas work, and to see where else they might be used.</w:t>
            </w:r>
          </w:p>
          <w:p w:rsidR="008F4E4A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463"/>
              </w:tabs>
              <w:ind w:right="21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661D2D">
              <w:rPr>
                <w:rFonts w:ascii="Calibri" w:eastAsia="Calibri" w:hAnsi="Calibri" w:cs="Calibri"/>
                <w:sz w:val="20"/>
                <w:szCs w:val="20"/>
              </w:rPr>
              <w:t>Publicise</w:t>
            </w:r>
            <w:proofErr w:type="spellEnd"/>
            <w:r w:rsidRPr="00661D2D">
              <w:rPr>
                <w:rFonts w:ascii="Calibri" w:eastAsia="Calibri" w:hAnsi="Calibri" w:cs="Calibri"/>
                <w:sz w:val="20"/>
                <w:szCs w:val="20"/>
              </w:rPr>
              <w:t xml:space="preserve"> and promote farmer innovations in soil management to spread their use.</w:t>
            </w:r>
          </w:p>
          <w:p w:rsidR="008F4E4A" w:rsidRDefault="008F4E4A" w:rsidP="00713529">
            <w:pPr>
              <w:pStyle w:val="ListParagraph"/>
              <w:tabs>
                <w:tab w:val="left" w:pos="463"/>
              </w:tabs>
              <w:ind w:left="462" w:right="218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F4E4A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Farmers can use new soil management practices with greater confidence that they will work.</w:t>
            </w:r>
          </w:p>
          <w:p w:rsidR="008F4E4A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New soil management ideas are tested, shared and used more widely.</w:t>
            </w:r>
          </w:p>
          <w:p w:rsidR="008F4E4A" w:rsidRDefault="008F4E4A" w:rsidP="008F4E4A">
            <w:pPr>
              <w:pStyle w:val="ListParagraph"/>
              <w:numPr>
                <w:ilvl w:val="0"/>
                <w:numId w:val="10"/>
              </w:numPr>
              <w:ind w:right="384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Increased recognition by the general public of how good soil management contributes to the food they eat while also decreasing environmental problems.</w:t>
            </w:r>
          </w:p>
        </w:tc>
      </w:tr>
      <w:tr w:rsidR="008F4E4A" w:rsidTr="00713529">
        <w:trPr>
          <w:trHeight w:hRule="exact" w:val="548"/>
        </w:trPr>
        <w:tc>
          <w:tcPr>
            <w:tcW w:w="9638" w:type="dxa"/>
            <w:gridSpan w:val="3"/>
            <w:tcBorders>
              <w:top w:val="single" w:sz="4" w:space="0" w:color="auto"/>
              <w:left w:val="single" w:sz="5" w:space="0" w:color="000000"/>
              <w:bottom w:val="nil"/>
              <w:right w:val="single" w:sz="5" w:space="0" w:color="000000"/>
            </w:tcBorders>
          </w:tcPr>
          <w:p w:rsidR="008F4E4A" w:rsidRPr="00713529" w:rsidRDefault="008F4E4A" w:rsidP="00713529">
            <w:pPr>
              <w:pStyle w:val="TableParagraph"/>
              <w:spacing w:before="6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r w:rsidRPr="00713529">
              <w:rPr>
                <w:rFonts w:ascii="Calibri"/>
                <w:b/>
                <w:spacing w:val="-1"/>
                <w:sz w:val="20"/>
              </w:rPr>
              <w:t>Priority 5: Ensure that soil and land use action is focused and relevant</w:t>
            </w:r>
          </w:p>
        </w:tc>
      </w:tr>
      <w:tr w:rsidR="008F4E4A" w:rsidTr="00713529">
        <w:trPr>
          <w:trHeight w:hRule="exact" w:val="3713"/>
        </w:trPr>
        <w:tc>
          <w:tcPr>
            <w:tcW w:w="4871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Support policy and planning with good science to identify and protect good quality agricultural land.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463"/>
              </w:tabs>
              <w:ind w:right="530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 xml:space="preserve">Develop policies that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integrate</w:t>
            </w:r>
            <w:r w:rsidRPr="00661D2D">
              <w:rPr>
                <w:rFonts w:ascii="Calibri" w:eastAsia="Calibri" w:hAnsi="Calibri" w:cs="Calibri"/>
                <w:sz w:val="20"/>
                <w:szCs w:val="20"/>
              </w:rPr>
              <w:t xml:space="preserve"> climate, agricultural and environmental objectives.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 xml:space="preserve">Support education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activities t</w:t>
            </w:r>
            <w:r w:rsidRPr="00661D2D">
              <w:rPr>
                <w:rFonts w:ascii="Calibri" w:eastAsia="Calibri" w:hAnsi="Calibri" w:cs="Calibri"/>
                <w:sz w:val="20"/>
                <w:szCs w:val="20"/>
              </w:rPr>
              <w:t xml:space="preserve">hat lead to a better understanding of soil and the benefits that good soil management provides to rural </w:t>
            </w:r>
            <w:r w:rsidRPr="003862C7">
              <w:rPr>
                <w:rFonts w:ascii="Calibri" w:eastAsia="Calibri" w:hAnsi="Calibri" w:cs="Calibri"/>
                <w:sz w:val="20"/>
                <w:szCs w:val="20"/>
                <w:u w:val="single"/>
              </w:rPr>
              <w:t>and</w:t>
            </w:r>
            <w:r w:rsidRPr="00661D2D">
              <w:rPr>
                <w:rFonts w:ascii="Calibri" w:eastAsia="Calibri" w:hAnsi="Calibri" w:cs="Calibri"/>
                <w:sz w:val="20"/>
                <w:szCs w:val="20"/>
              </w:rPr>
              <w:t xml:space="preserve"> urban communities.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463"/>
              </w:tabs>
              <w:ind w:right="530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Agree on a model to fund and deliver the collection, management and provision of soil information.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463"/>
              </w:tabs>
              <w:spacing w:before="1"/>
              <w:ind w:right="350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Ensure that soil information and knowledge is better used in land planning, policy implementation and industry growth.</w:t>
            </w:r>
          </w:p>
        </w:tc>
        <w:tc>
          <w:tcPr>
            <w:tcW w:w="476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625"/>
              </w:tabs>
              <w:ind w:right="101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More efficient and equitable use of Australia’s soil and land resources.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625"/>
              </w:tabs>
              <w:ind w:right="101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Reduced conflict over land use management and the impact of agriculture.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625"/>
              </w:tabs>
              <w:ind w:right="101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A reduction in the risks of long term soil and land degradation.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625"/>
              </w:tabs>
              <w:ind w:right="101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Greater understanding by all Australians of agricultural production systems.</w:t>
            </w:r>
          </w:p>
          <w:p w:rsidR="008F4E4A" w:rsidRPr="00661D2D" w:rsidRDefault="008F4E4A" w:rsidP="00713529">
            <w:pPr>
              <w:pStyle w:val="ListParagraph"/>
              <w:numPr>
                <w:ilvl w:val="0"/>
                <w:numId w:val="4"/>
              </w:numPr>
              <w:tabs>
                <w:tab w:val="left" w:pos="697"/>
              </w:tabs>
              <w:spacing w:before="1"/>
              <w:ind w:right="446"/>
              <w:rPr>
                <w:rFonts w:ascii="Calibri" w:eastAsia="Calibri" w:hAnsi="Calibri" w:cs="Calibri"/>
                <w:sz w:val="20"/>
                <w:szCs w:val="20"/>
              </w:rPr>
            </w:pPr>
            <w:r w:rsidRPr="00661D2D">
              <w:rPr>
                <w:rFonts w:ascii="Calibri" w:eastAsia="Calibri" w:hAnsi="Calibri" w:cs="Calibri"/>
                <w:sz w:val="20"/>
                <w:szCs w:val="20"/>
              </w:rPr>
              <w:t>A business model for soil data collection and management that delivers both public and private benefits.</w:t>
            </w:r>
          </w:p>
        </w:tc>
      </w:tr>
    </w:tbl>
    <w:p w:rsidR="0029149D" w:rsidRDefault="0029149D"/>
    <w:sectPr w:rsidR="0029149D">
      <w:pgSz w:w="11910" w:h="16840"/>
      <w:pgMar w:top="1360" w:right="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5E"/>
    <w:multiLevelType w:val="hybridMultilevel"/>
    <w:tmpl w:val="F5F09C9E"/>
    <w:lvl w:ilvl="0" w:tplc="45ECF9B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2"/>
        <w:szCs w:val="22"/>
      </w:rPr>
    </w:lvl>
    <w:lvl w:ilvl="1" w:tplc="7BA02520">
      <w:start w:val="1"/>
      <w:numFmt w:val="bullet"/>
      <w:lvlText w:val="•"/>
      <w:lvlJc w:val="left"/>
      <w:pPr>
        <w:ind w:left="909" w:hanging="360"/>
      </w:pPr>
      <w:rPr>
        <w:rFonts w:hint="default"/>
      </w:rPr>
    </w:lvl>
    <w:lvl w:ilvl="2" w:tplc="C3DC7C82">
      <w:start w:val="1"/>
      <w:numFmt w:val="bullet"/>
      <w:lvlText w:val="•"/>
      <w:lvlJc w:val="left"/>
      <w:pPr>
        <w:ind w:left="1357" w:hanging="360"/>
      </w:pPr>
      <w:rPr>
        <w:rFonts w:hint="default"/>
      </w:rPr>
    </w:lvl>
    <w:lvl w:ilvl="3" w:tplc="24042AEE">
      <w:start w:val="1"/>
      <w:numFmt w:val="bullet"/>
      <w:lvlText w:val="•"/>
      <w:lvlJc w:val="left"/>
      <w:pPr>
        <w:ind w:left="1804" w:hanging="360"/>
      </w:pPr>
      <w:rPr>
        <w:rFonts w:hint="default"/>
      </w:rPr>
    </w:lvl>
    <w:lvl w:ilvl="4" w:tplc="7AC41BE4">
      <w:start w:val="1"/>
      <w:numFmt w:val="bullet"/>
      <w:lvlText w:val="•"/>
      <w:lvlJc w:val="left"/>
      <w:pPr>
        <w:ind w:left="2252" w:hanging="360"/>
      </w:pPr>
      <w:rPr>
        <w:rFonts w:hint="default"/>
      </w:rPr>
    </w:lvl>
    <w:lvl w:ilvl="5" w:tplc="484E52B6">
      <w:start w:val="1"/>
      <w:numFmt w:val="bullet"/>
      <w:lvlText w:val="•"/>
      <w:lvlJc w:val="left"/>
      <w:pPr>
        <w:ind w:left="2700" w:hanging="360"/>
      </w:pPr>
      <w:rPr>
        <w:rFonts w:hint="default"/>
      </w:rPr>
    </w:lvl>
    <w:lvl w:ilvl="6" w:tplc="9A567E38">
      <w:start w:val="1"/>
      <w:numFmt w:val="bullet"/>
      <w:lvlText w:val="•"/>
      <w:lvlJc w:val="left"/>
      <w:pPr>
        <w:ind w:left="3147" w:hanging="360"/>
      </w:pPr>
      <w:rPr>
        <w:rFonts w:hint="default"/>
      </w:rPr>
    </w:lvl>
    <w:lvl w:ilvl="7" w:tplc="B5C03C18">
      <w:start w:val="1"/>
      <w:numFmt w:val="bullet"/>
      <w:lvlText w:val="•"/>
      <w:lvlJc w:val="left"/>
      <w:pPr>
        <w:ind w:left="3595" w:hanging="360"/>
      </w:pPr>
      <w:rPr>
        <w:rFonts w:hint="default"/>
      </w:rPr>
    </w:lvl>
    <w:lvl w:ilvl="8" w:tplc="F95E56DC">
      <w:start w:val="1"/>
      <w:numFmt w:val="bullet"/>
      <w:lvlText w:val="•"/>
      <w:lvlJc w:val="left"/>
      <w:pPr>
        <w:ind w:left="4042" w:hanging="360"/>
      </w:pPr>
      <w:rPr>
        <w:rFonts w:hint="default"/>
      </w:rPr>
    </w:lvl>
  </w:abstractNum>
  <w:abstractNum w:abstractNumId="1">
    <w:nsid w:val="0CAA07A9"/>
    <w:multiLevelType w:val="hybridMultilevel"/>
    <w:tmpl w:val="1DDCEC9C"/>
    <w:lvl w:ilvl="0" w:tplc="D3E45338">
      <w:start w:val="1"/>
      <w:numFmt w:val="bullet"/>
      <w:lvlText w:val=""/>
      <w:lvlJc w:val="left"/>
      <w:pPr>
        <w:ind w:left="555" w:hanging="358"/>
      </w:pPr>
      <w:rPr>
        <w:rFonts w:ascii="Symbol" w:eastAsia="Symbol" w:hAnsi="Symbol" w:hint="default"/>
        <w:sz w:val="22"/>
        <w:szCs w:val="22"/>
      </w:rPr>
    </w:lvl>
    <w:lvl w:ilvl="1" w:tplc="DFBCB33A">
      <w:start w:val="1"/>
      <w:numFmt w:val="bullet"/>
      <w:lvlText w:val="•"/>
      <w:lvlJc w:val="left"/>
      <w:pPr>
        <w:ind w:left="975" w:hanging="358"/>
      </w:pPr>
      <w:rPr>
        <w:rFonts w:hint="default"/>
      </w:rPr>
    </w:lvl>
    <w:lvl w:ilvl="2" w:tplc="5224C4FC">
      <w:start w:val="1"/>
      <w:numFmt w:val="bullet"/>
      <w:lvlText w:val="•"/>
      <w:lvlJc w:val="left"/>
      <w:pPr>
        <w:ind w:left="1396" w:hanging="358"/>
      </w:pPr>
      <w:rPr>
        <w:rFonts w:hint="default"/>
      </w:rPr>
    </w:lvl>
    <w:lvl w:ilvl="3" w:tplc="96DE318A">
      <w:start w:val="1"/>
      <w:numFmt w:val="bullet"/>
      <w:lvlText w:val="•"/>
      <w:lvlJc w:val="left"/>
      <w:pPr>
        <w:ind w:left="1817" w:hanging="358"/>
      </w:pPr>
      <w:rPr>
        <w:rFonts w:hint="default"/>
      </w:rPr>
    </w:lvl>
    <w:lvl w:ilvl="4" w:tplc="07F47A2C">
      <w:start w:val="1"/>
      <w:numFmt w:val="bullet"/>
      <w:lvlText w:val="•"/>
      <w:lvlJc w:val="left"/>
      <w:pPr>
        <w:ind w:left="2237" w:hanging="358"/>
      </w:pPr>
      <w:rPr>
        <w:rFonts w:hint="default"/>
      </w:rPr>
    </w:lvl>
    <w:lvl w:ilvl="5" w:tplc="8BE42F7A">
      <w:start w:val="1"/>
      <w:numFmt w:val="bullet"/>
      <w:lvlText w:val="•"/>
      <w:lvlJc w:val="left"/>
      <w:pPr>
        <w:ind w:left="2658" w:hanging="358"/>
      </w:pPr>
      <w:rPr>
        <w:rFonts w:hint="default"/>
      </w:rPr>
    </w:lvl>
    <w:lvl w:ilvl="6" w:tplc="CFDCE730">
      <w:start w:val="1"/>
      <w:numFmt w:val="bullet"/>
      <w:lvlText w:val="•"/>
      <w:lvlJc w:val="left"/>
      <w:pPr>
        <w:ind w:left="3078" w:hanging="358"/>
      </w:pPr>
      <w:rPr>
        <w:rFonts w:hint="default"/>
      </w:rPr>
    </w:lvl>
    <w:lvl w:ilvl="7" w:tplc="ADD68D82">
      <w:start w:val="1"/>
      <w:numFmt w:val="bullet"/>
      <w:lvlText w:val="•"/>
      <w:lvlJc w:val="left"/>
      <w:pPr>
        <w:ind w:left="3499" w:hanging="358"/>
      </w:pPr>
      <w:rPr>
        <w:rFonts w:hint="default"/>
      </w:rPr>
    </w:lvl>
    <w:lvl w:ilvl="8" w:tplc="1F1009B2">
      <w:start w:val="1"/>
      <w:numFmt w:val="bullet"/>
      <w:lvlText w:val="•"/>
      <w:lvlJc w:val="left"/>
      <w:pPr>
        <w:ind w:left="3920" w:hanging="358"/>
      </w:pPr>
      <w:rPr>
        <w:rFonts w:hint="default"/>
      </w:rPr>
    </w:lvl>
  </w:abstractNum>
  <w:abstractNum w:abstractNumId="2">
    <w:nsid w:val="1726332F"/>
    <w:multiLevelType w:val="hybridMultilevel"/>
    <w:tmpl w:val="C00E5702"/>
    <w:lvl w:ilvl="0" w:tplc="782246D6">
      <w:start w:val="1"/>
      <w:numFmt w:val="bullet"/>
      <w:lvlText w:val=""/>
      <w:lvlJc w:val="left"/>
      <w:pPr>
        <w:ind w:left="462" w:hanging="358"/>
      </w:pPr>
      <w:rPr>
        <w:rFonts w:ascii="Symbol" w:eastAsia="Symbol" w:hAnsi="Symbol" w:hint="default"/>
        <w:sz w:val="22"/>
        <w:szCs w:val="22"/>
      </w:rPr>
    </w:lvl>
    <w:lvl w:ilvl="1" w:tplc="059C9E90">
      <w:start w:val="1"/>
      <w:numFmt w:val="bullet"/>
      <w:lvlText w:val="•"/>
      <w:lvlJc w:val="left"/>
      <w:pPr>
        <w:ind w:left="902" w:hanging="358"/>
      </w:pPr>
      <w:rPr>
        <w:rFonts w:hint="default"/>
      </w:rPr>
    </w:lvl>
    <w:lvl w:ilvl="2" w:tplc="8446D358">
      <w:start w:val="1"/>
      <w:numFmt w:val="bullet"/>
      <w:lvlText w:val="•"/>
      <w:lvlJc w:val="left"/>
      <w:pPr>
        <w:ind w:left="1342" w:hanging="358"/>
      </w:pPr>
      <w:rPr>
        <w:rFonts w:hint="default"/>
      </w:rPr>
    </w:lvl>
    <w:lvl w:ilvl="3" w:tplc="93F6B980">
      <w:start w:val="1"/>
      <w:numFmt w:val="bullet"/>
      <w:lvlText w:val="•"/>
      <w:lvlJc w:val="left"/>
      <w:pPr>
        <w:ind w:left="1783" w:hanging="358"/>
      </w:pPr>
      <w:rPr>
        <w:rFonts w:hint="default"/>
      </w:rPr>
    </w:lvl>
    <w:lvl w:ilvl="4" w:tplc="DF6488DE">
      <w:start w:val="1"/>
      <w:numFmt w:val="bullet"/>
      <w:lvlText w:val="•"/>
      <w:lvlJc w:val="left"/>
      <w:pPr>
        <w:ind w:left="2223" w:hanging="358"/>
      </w:pPr>
      <w:rPr>
        <w:rFonts w:hint="default"/>
      </w:rPr>
    </w:lvl>
    <w:lvl w:ilvl="5" w:tplc="294EF360">
      <w:start w:val="1"/>
      <w:numFmt w:val="bullet"/>
      <w:lvlText w:val="•"/>
      <w:lvlJc w:val="left"/>
      <w:pPr>
        <w:ind w:left="2663" w:hanging="358"/>
      </w:pPr>
      <w:rPr>
        <w:rFonts w:hint="default"/>
      </w:rPr>
    </w:lvl>
    <w:lvl w:ilvl="6" w:tplc="531A7156">
      <w:start w:val="1"/>
      <w:numFmt w:val="bullet"/>
      <w:lvlText w:val="•"/>
      <w:lvlJc w:val="left"/>
      <w:pPr>
        <w:ind w:left="3104" w:hanging="358"/>
      </w:pPr>
      <w:rPr>
        <w:rFonts w:hint="default"/>
      </w:rPr>
    </w:lvl>
    <w:lvl w:ilvl="7" w:tplc="89946D7E">
      <w:start w:val="1"/>
      <w:numFmt w:val="bullet"/>
      <w:lvlText w:val="•"/>
      <w:lvlJc w:val="left"/>
      <w:pPr>
        <w:ind w:left="3544" w:hanging="358"/>
      </w:pPr>
      <w:rPr>
        <w:rFonts w:hint="default"/>
      </w:rPr>
    </w:lvl>
    <w:lvl w:ilvl="8" w:tplc="DF045396">
      <w:start w:val="1"/>
      <w:numFmt w:val="bullet"/>
      <w:lvlText w:val="•"/>
      <w:lvlJc w:val="left"/>
      <w:pPr>
        <w:ind w:left="3984" w:hanging="358"/>
      </w:pPr>
      <w:rPr>
        <w:rFonts w:hint="default"/>
      </w:rPr>
    </w:lvl>
  </w:abstractNum>
  <w:abstractNum w:abstractNumId="3">
    <w:nsid w:val="2F714F0B"/>
    <w:multiLevelType w:val="hybridMultilevel"/>
    <w:tmpl w:val="2D9AB252"/>
    <w:lvl w:ilvl="0" w:tplc="60A8814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2"/>
        <w:szCs w:val="22"/>
      </w:rPr>
    </w:lvl>
    <w:lvl w:ilvl="1" w:tplc="AC5CC21A">
      <w:start w:val="1"/>
      <w:numFmt w:val="bullet"/>
      <w:lvlText w:val="•"/>
      <w:lvlJc w:val="left"/>
      <w:pPr>
        <w:ind w:left="909" w:hanging="360"/>
      </w:pPr>
      <w:rPr>
        <w:rFonts w:hint="default"/>
      </w:rPr>
    </w:lvl>
    <w:lvl w:ilvl="2" w:tplc="EE2222B0">
      <w:start w:val="1"/>
      <w:numFmt w:val="bullet"/>
      <w:lvlText w:val="•"/>
      <w:lvlJc w:val="left"/>
      <w:pPr>
        <w:ind w:left="1357" w:hanging="360"/>
      </w:pPr>
      <w:rPr>
        <w:rFonts w:hint="default"/>
      </w:rPr>
    </w:lvl>
    <w:lvl w:ilvl="3" w:tplc="079ADED4">
      <w:start w:val="1"/>
      <w:numFmt w:val="bullet"/>
      <w:lvlText w:val="•"/>
      <w:lvlJc w:val="left"/>
      <w:pPr>
        <w:ind w:left="1804" w:hanging="360"/>
      </w:pPr>
      <w:rPr>
        <w:rFonts w:hint="default"/>
      </w:rPr>
    </w:lvl>
    <w:lvl w:ilvl="4" w:tplc="0426872A">
      <w:start w:val="1"/>
      <w:numFmt w:val="bullet"/>
      <w:lvlText w:val="•"/>
      <w:lvlJc w:val="left"/>
      <w:pPr>
        <w:ind w:left="2252" w:hanging="360"/>
      </w:pPr>
      <w:rPr>
        <w:rFonts w:hint="default"/>
      </w:rPr>
    </w:lvl>
    <w:lvl w:ilvl="5" w:tplc="E65E4D78">
      <w:start w:val="1"/>
      <w:numFmt w:val="bullet"/>
      <w:lvlText w:val="•"/>
      <w:lvlJc w:val="left"/>
      <w:pPr>
        <w:ind w:left="2700" w:hanging="360"/>
      </w:pPr>
      <w:rPr>
        <w:rFonts w:hint="default"/>
      </w:rPr>
    </w:lvl>
    <w:lvl w:ilvl="6" w:tplc="8DF0DB62">
      <w:start w:val="1"/>
      <w:numFmt w:val="bullet"/>
      <w:lvlText w:val="•"/>
      <w:lvlJc w:val="left"/>
      <w:pPr>
        <w:ind w:left="3147" w:hanging="360"/>
      </w:pPr>
      <w:rPr>
        <w:rFonts w:hint="default"/>
      </w:rPr>
    </w:lvl>
    <w:lvl w:ilvl="7" w:tplc="BA865F26">
      <w:start w:val="1"/>
      <w:numFmt w:val="bullet"/>
      <w:lvlText w:val="•"/>
      <w:lvlJc w:val="left"/>
      <w:pPr>
        <w:ind w:left="3595" w:hanging="360"/>
      </w:pPr>
      <w:rPr>
        <w:rFonts w:hint="default"/>
      </w:rPr>
    </w:lvl>
    <w:lvl w:ilvl="8" w:tplc="8E386120">
      <w:start w:val="1"/>
      <w:numFmt w:val="bullet"/>
      <w:lvlText w:val="•"/>
      <w:lvlJc w:val="left"/>
      <w:pPr>
        <w:ind w:left="4042" w:hanging="360"/>
      </w:pPr>
      <w:rPr>
        <w:rFonts w:hint="default"/>
      </w:rPr>
    </w:lvl>
  </w:abstractNum>
  <w:abstractNum w:abstractNumId="4">
    <w:nsid w:val="32D70D41"/>
    <w:multiLevelType w:val="hybridMultilevel"/>
    <w:tmpl w:val="5CEAFF1A"/>
    <w:lvl w:ilvl="0" w:tplc="42401F16">
      <w:start w:val="1"/>
      <w:numFmt w:val="bullet"/>
      <w:lvlText w:val=""/>
      <w:lvlJc w:val="left"/>
      <w:pPr>
        <w:ind w:left="462" w:hanging="358"/>
      </w:pPr>
      <w:rPr>
        <w:rFonts w:ascii="Symbol" w:eastAsia="Symbol" w:hAnsi="Symbol" w:hint="default"/>
        <w:sz w:val="22"/>
        <w:szCs w:val="22"/>
      </w:rPr>
    </w:lvl>
    <w:lvl w:ilvl="1" w:tplc="F9A6FEB6">
      <w:start w:val="1"/>
      <w:numFmt w:val="bullet"/>
      <w:lvlText w:val="•"/>
      <w:lvlJc w:val="left"/>
      <w:pPr>
        <w:ind w:left="902" w:hanging="358"/>
      </w:pPr>
      <w:rPr>
        <w:rFonts w:hint="default"/>
      </w:rPr>
    </w:lvl>
    <w:lvl w:ilvl="2" w:tplc="51F0F3AC">
      <w:start w:val="1"/>
      <w:numFmt w:val="bullet"/>
      <w:lvlText w:val="•"/>
      <w:lvlJc w:val="left"/>
      <w:pPr>
        <w:ind w:left="1342" w:hanging="358"/>
      </w:pPr>
      <w:rPr>
        <w:rFonts w:hint="default"/>
      </w:rPr>
    </w:lvl>
    <w:lvl w:ilvl="3" w:tplc="B240B1BA">
      <w:start w:val="1"/>
      <w:numFmt w:val="bullet"/>
      <w:lvlText w:val="•"/>
      <w:lvlJc w:val="left"/>
      <w:pPr>
        <w:ind w:left="1783" w:hanging="358"/>
      </w:pPr>
      <w:rPr>
        <w:rFonts w:hint="default"/>
      </w:rPr>
    </w:lvl>
    <w:lvl w:ilvl="4" w:tplc="ABA08F42">
      <w:start w:val="1"/>
      <w:numFmt w:val="bullet"/>
      <w:lvlText w:val="•"/>
      <w:lvlJc w:val="left"/>
      <w:pPr>
        <w:ind w:left="2223" w:hanging="358"/>
      </w:pPr>
      <w:rPr>
        <w:rFonts w:hint="default"/>
      </w:rPr>
    </w:lvl>
    <w:lvl w:ilvl="5" w:tplc="56323BF2">
      <w:start w:val="1"/>
      <w:numFmt w:val="bullet"/>
      <w:lvlText w:val="•"/>
      <w:lvlJc w:val="left"/>
      <w:pPr>
        <w:ind w:left="2663" w:hanging="358"/>
      </w:pPr>
      <w:rPr>
        <w:rFonts w:hint="default"/>
      </w:rPr>
    </w:lvl>
    <w:lvl w:ilvl="6" w:tplc="FB709452">
      <w:start w:val="1"/>
      <w:numFmt w:val="bullet"/>
      <w:lvlText w:val="•"/>
      <w:lvlJc w:val="left"/>
      <w:pPr>
        <w:ind w:left="3104" w:hanging="358"/>
      </w:pPr>
      <w:rPr>
        <w:rFonts w:hint="default"/>
      </w:rPr>
    </w:lvl>
    <w:lvl w:ilvl="7" w:tplc="933E16D8">
      <w:start w:val="1"/>
      <w:numFmt w:val="bullet"/>
      <w:lvlText w:val="•"/>
      <w:lvlJc w:val="left"/>
      <w:pPr>
        <w:ind w:left="3544" w:hanging="358"/>
      </w:pPr>
      <w:rPr>
        <w:rFonts w:hint="default"/>
      </w:rPr>
    </w:lvl>
    <w:lvl w:ilvl="8" w:tplc="D5048334">
      <w:start w:val="1"/>
      <w:numFmt w:val="bullet"/>
      <w:lvlText w:val="•"/>
      <w:lvlJc w:val="left"/>
      <w:pPr>
        <w:ind w:left="3984" w:hanging="358"/>
      </w:pPr>
      <w:rPr>
        <w:rFonts w:hint="default"/>
      </w:rPr>
    </w:lvl>
  </w:abstractNum>
  <w:abstractNum w:abstractNumId="5">
    <w:nsid w:val="4B3D2CB3"/>
    <w:multiLevelType w:val="hybridMultilevel"/>
    <w:tmpl w:val="222A17CA"/>
    <w:lvl w:ilvl="0" w:tplc="1506DA98">
      <w:start w:val="1"/>
      <w:numFmt w:val="bullet"/>
      <w:lvlText w:val=""/>
      <w:lvlJc w:val="left"/>
      <w:pPr>
        <w:ind w:left="624" w:hanging="360"/>
      </w:pPr>
      <w:rPr>
        <w:rFonts w:ascii="Symbol" w:eastAsia="Symbol" w:hAnsi="Symbol" w:hint="default"/>
        <w:sz w:val="22"/>
        <w:szCs w:val="22"/>
      </w:rPr>
    </w:lvl>
    <w:lvl w:ilvl="1" w:tplc="B47C89E2">
      <w:start w:val="1"/>
      <w:numFmt w:val="bullet"/>
      <w:lvlText w:val="•"/>
      <w:lvlJc w:val="left"/>
      <w:pPr>
        <w:ind w:left="1030" w:hanging="360"/>
      </w:pPr>
      <w:rPr>
        <w:rFonts w:hint="default"/>
      </w:rPr>
    </w:lvl>
    <w:lvl w:ilvl="2" w:tplc="2E189780">
      <w:start w:val="1"/>
      <w:numFmt w:val="bullet"/>
      <w:lvlText w:val="•"/>
      <w:lvlJc w:val="left"/>
      <w:pPr>
        <w:ind w:left="1437" w:hanging="360"/>
      </w:pPr>
      <w:rPr>
        <w:rFonts w:hint="default"/>
      </w:rPr>
    </w:lvl>
    <w:lvl w:ilvl="3" w:tplc="AB30ED2A">
      <w:start w:val="1"/>
      <w:numFmt w:val="bullet"/>
      <w:lvlText w:val="•"/>
      <w:lvlJc w:val="left"/>
      <w:pPr>
        <w:ind w:left="1843" w:hanging="360"/>
      </w:pPr>
      <w:rPr>
        <w:rFonts w:hint="default"/>
      </w:rPr>
    </w:lvl>
    <w:lvl w:ilvl="4" w:tplc="FA12306A">
      <w:start w:val="1"/>
      <w:numFmt w:val="bullet"/>
      <w:lvlText w:val="•"/>
      <w:lvlJc w:val="left"/>
      <w:pPr>
        <w:ind w:left="2250" w:hanging="360"/>
      </w:pPr>
      <w:rPr>
        <w:rFonts w:hint="default"/>
      </w:rPr>
    </w:lvl>
    <w:lvl w:ilvl="5" w:tplc="E25803A4">
      <w:start w:val="1"/>
      <w:numFmt w:val="bullet"/>
      <w:lvlText w:val="•"/>
      <w:lvlJc w:val="left"/>
      <w:pPr>
        <w:ind w:left="2656" w:hanging="360"/>
      </w:pPr>
      <w:rPr>
        <w:rFonts w:hint="default"/>
      </w:rPr>
    </w:lvl>
    <w:lvl w:ilvl="6" w:tplc="237EE1E0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7" w:tplc="E2544DDC">
      <w:start w:val="1"/>
      <w:numFmt w:val="bullet"/>
      <w:lvlText w:val="•"/>
      <w:lvlJc w:val="left"/>
      <w:pPr>
        <w:ind w:left="3469" w:hanging="360"/>
      </w:pPr>
      <w:rPr>
        <w:rFonts w:hint="default"/>
      </w:rPr>
    </w:lvl>
    <w:lvl w:ilvl="8" w:tplc="765061D2">
      <w:start w:val="1"/>
      <w:numFmt w:val="bullet"/>
      <w:lvlText w:val="•"/>
      <w:lvlJc w:val="left"/>
      <w:pPr>
        <w:ind w:left="3876" w:hanging="360"/>
      </w:pPr>
      <w:rPr>
        <w:rFonts w:hint="default"/>
      </w:rPr>
    </w:lvl>
  </w:abstractNum>
  <w:abstractNum w:abstractNumId="6">
    <w:nsid w:val="4D3827B2"/>
    <w:multiLevelType w:val="hybridMultilevel"/>
    <w:tmpl w:val="250CA1D4"/>
    <w:lvl w:ilvl="0" w:tplc="BE4C12EE">
      <w:start w:val="1"/>
      <w:numFmt w:val="bullet"/>
      <w:lvlText w:val=""/>
      <w:lvlJc w:val="left"/>
      <w:pPr>
        <w:ind w:left="462" w:hanging="358"/>
      </w:pPr>
      <w:rPr>
        <w:rFonts w:ascii="Symbol" w:eastAsia="Symbol" w:hAnsi="Symbol" w:hint="default"/>
        <w:sz w:val="22"/>
        <w:szCs w:val="22"/>
      </w:rPr>
    </w:lvl>
    <w:lvl w:ilvl="1" w:tplc="800A8E02">
      <w:start w:val="1"/>
      <w:numFmt w:val="bullet"/>
      <w:lvlText w:val="•"/>
      <w:lvlJc w:val="left"/>
      <w:pPr>
        <w:ind w:left="895" w:hanging="358"/>
      </w:pPr>
      <w:rPr>
        <w:rFonts w:hint="default"/>
      </w:rPr>
    </w:lvl>
    <w:lvl w:ilvl="2" w:tplc="8B34BAF8">
      <w:start w:val="1"/>
      <w:numFmt w:val="bullet"/>
      <w:lvlText w:val="•"/>
      <w:lvlJc w:val="left"/>
      <w:pPr>
        <w:ind w:left="1328" w:hanging="358"/>
      </w:pPr>
      <w:rPr>
        <w:rFonts w:hint="default"/>
      </w:rPr>
    </w:lvl>
    <w:lvl w:ilvl="3" w:tplc="45CAC1B2">
      <w:start w:val="1"/>
      <w:numFmt w:val="bullet"/>
      <w:lvlText w:val="•"/>
      <w:lvlJc w:val="left"/>
      <w:pPr>
        <w:ind w:left="1761" w:hanging="358"/>
      </w:pPr>
      <w:rPr>
        <w:rFonts w:hint="default"/>
      </w:rPr>
    </w:lvl>
    <w:lvl w:ilvl="4" w:tplc="6A78EA08">
      <w:start w:val="1"/>
      <w:numFmt w:val="bullet"/>
      <w:lvlText w:val="•"/>
      <w:lvlJc w:val="left"/>
      <w:pPr>
        <w:ind w:left="2195" w:hanging="358"/>
      </w:pPr>
      <w:rPr>
        <w:rFonts w:hint="default"/>
      </w:rPr>
    </w:lvl>
    <w:lvl w:ilvl="5" w:tplc="E76491D4">
      <w:start w:val="1"/>
      <w:numFmt w:val="bullet"/>
      <w:lvlText w:val="•"/>
      <w:lvlJc w:val="left"/>
      <w:pPr>
        <w:ind w:left="2628" w:hanging="358"/>
      </w:pPr>
      <w:rPr>
        <w:rFonts w:hint="default"/>
      </w:rPr>
    </w:lvl>
    <w:lvl w:ilvl="6" w:tplc="F880123E">
      <w:start w:val="1"/>
      <w:numFmt w:val="bullet"/>
      <w:lvlText w:val="•"/>
      <w:lvlJc w:val="left"/>
      <w:pPr>
        <w:ind w:left="3061" w:hanging="358"/>
      </w:pPr>
      <w:rPr>
        <w:rFonts w:hint="default"/>
      </w:rPr>
    </w:lvl>
    <w:lvl w:ilvl="7" w:tplc="42B0B758">
      <w:start w:val="1"/>
      <w:numFmt w:val="bullet"/>
      <w:lvlText w:val="•"/>
      <w:lvlJc w:val="left"/>
      <w:pPr>
        <w:ind w:left="3494" w:hanging="358"/>
      </w:pPr>
      <w:rPr>
        <w:rFonts w:hint="default"/>
      </w:rPr>
    </w:lvl>
    <w:lvl w:ilvl="8" w:tplc="2CBA627C">
      <w:start w:val="1"/>
      <w:numFmt w:val="bullet"/>
      <w:lvlText w:val="•"/>
      <w:lvlJc w:val="left"/>
      <w:pPr>
        <w:ind w:left="3928" w:hanging="358"/>
      </w:pPr>
      <w:rPr>
        <w:rFonts w:hint="default"/>
      </w:rPr>
    </w:lvl>
  </w:abstractNum>
  <w:abstractNum w:abstractNumId="7">
    <w:nsid w:val="4E0F5F54"/>
    <w:multiLevelType w:val="hybridMultilevel"/>
    <w:tmpl w:val="CB3C3034"/>
    <w:lvl w:ilvl="0" w:tplc="A3AA30B6">
      <w:start w:val="1"/>
      <w:numFmt w:val="bullet"/>
      <w:lvlText w:val=""/>
      <w:lvlJc w:val="left"/>
      <w:pPr>
        <w:ind w:left="696" w:hanging="360"/>
      </w:pPr>
      <w:rPr>
        <w:rFonts w:ascii="Symbol" w:eastAsia="Symbol" w:hAnsi="Symbol" w:hint="default"/>
        <w:sz w:val="22"/>
        <w:szCs w:val="22"/>
      </w:rPr>
    </w:lvl>
    <w:lvl w:ilvl="1" w:tplc="1DC45ADE">
      <w:start w:val="1"/>
      <w:numFmt w:val="bullet"/>
      <w:lvlText w:val="•"/>
      <w:lvlJc w:val="left"/>
      <w:pPr>
        <w:ind w:left="1103" w:hanging="360"/>
      </w:pPr>
      <w:rPr>
        <w:rFonts w:hint="default"/>
      </w:rPr>
    </w:lvl>
    <w:lvl w:ilvl="2" w:tplc="8BBA02CE">
      <w:start w:val="1"/>
      <w:numFmt w:val="bullet"/>
      <w:lvlText w:val="•"/>
      <w:lvlJc w:val="left"/>
      <w:pPr>
        <w:ind w:left="1509" w:hanging="360"/>
      </w:pPr>
      <w:rPr>
        <w:rFonts w:hint="default"/>
      </w:rPr>
    </w:lvl>
    <w:lvl w:ilvl="3" w:tplc="DF101374">
      <w:start w:val="1"/>
      <w:numFmt w:val="bullet"/>
      <w:lvlText w:val="•"/>
      <w:lvlJc w:val="left"/>
      <w:pPr>
        <w:ind w:left="1916" w:hanging="360"/>
      </w:pPr>
      <w:rPr>
        <w:rFonts w:hint="default"/>
      </w:rPr>
    </w:lvl>
    <w:lvl w:ilvl="4" w:tplc="954030C4">
      <w:start w:val="1"/>
      <w:numFmt w:val="bullet"/>
      <w:lvlText w:val="•"/>
      <w:lvlJc w:val="left"/>
      <w:pPr>
        <w:ind w:left="2322" w:hanging="360"/>
      </w:pPr>
      <w:rPr>
        <w:rFonts w:hint="default"/>
      </w:rPr>
    </w:lvl>
    <w:lvl w:ilvl="5" w:tplc="17B841AA">
      <w:start w:val="1"/>
      <w:numFmt w:val="bullet"/>
      <w:lvlText w:val="•"/>
      <w:lvlJc w:val="left"/>
      <w:pPr>
        <w:ind w:left="2729" w:hanging="360"/>
      </w:pPr>
      <w:rPr>
        <w:rFonts w:hint="default"/>
      </w:rPr>
    </w:lvl>
    <w:lvl w:ilvl="6" w:tplc="882EE02E">
      <w:start w:val="1"/>
      <w:numFmt w:val="bullet"/>
      <w:lvlText w:val="•"/>
      <w:lvlJc w:val="left"/>
      <w:pPr>
        <w:ind w:left="3135" w:hanging="360"/>
      </w:pPr>
      <w:rPr>
        <w:rFonts w:hint="default"/>
      </w:rPr>
    </w:lvl>
    <w:lvl w:ilvl="7" w:tplc="035E8D20">
      <w:start w:val="1"/>
      <w:numFmt w:val="bullet"/>
      <w:lvlText w:val="•"/>
      <w:lvlJc w:val="left"/>
      <w:pPr>
        <w:ind w:left="3541" w:hanging="360"/>
      </w:pPr>
      <w:rPr>
        <w:rFonts w:hint="default"/>
      </w:rPr>
    </w:lvl>
    <w:lvl w:ilvl="8" w:tplc="ADB8D6F6">
      <w:start w:val="1"/>
      <w:numFmt w:val="bullet"/>
      <w:lvlText w:val="•"/>
      <w:lvlJc w:val="left"/>
      <w:pPr>
        <w:ind w:left="3948" w:hanging="360"/>
      </w:pPr>
      <w:rPr>
        <w:rFonts w:hint="default"/>
      </w:rPr>
    </w:lvl>
  </w:abstractNum>
  <w:abstractNum w:abstractNumId="8">
    <w:nsid w:val="74CB5893"/>
    <w:multiLevelType w:val="hybridMultilevel"/>
    <w:tmpl w:val="777C7390"/>
    <w:lvl w:ilvl="0" w:tplc="DBC6F754">
      <w:start w:val="1"/>
      <w:numFmt w:val="bullet"/>
      <w:lvlText w:val=""/>
      <w:lvlJc w:val="left"/>
      <w:pPr>
        <w:ind w:left="624" w:hanging="360"/>
      </w:pPr>
      <w:rPr>
        <w:rFonts w:ascii="Symbol" w:eastAsia="Symbol" w:hAnsi="Symbol" w:hint="default"/>
        <w:sz w:val="22"/>
        <w:szCs w:val="22"/>
      </w:rPr>
    </w:lvl>
    <w:lvl w:ilvl="1" w:tplc="D9923B86">
      <w:start w:val="1"/>
      <w:numFmt w:val="bullet"/>
      <w:lvlText w:val="•"/>
      <w:lvlJc w:val="left"/>
      <w:pPr>
        <w:ind w:left="1030" w:hanging="360"/>
      </w:pPr>
      <w:rPr>
        <w:rFonts w:hint="default"/>
      </w:rPr>
    </w:lvl>
    <w:lvl w:ilvl="2" w:tplc="D76E0EDE">
      <w:start w:val="1"/>
      <w:numFmt w:val="bullet"/>
      <w:lvlText w:val="•"/>
      <w:lvlJc w:val="left"/>
      <w:pPr>
        <w:ind w:left="1437" w:hanging="360"/>
      </w:pPr>
      <w:rPr>
        <w:rFonts w:hint="default"/>
      </w:rPr>
    </w:lvl>
    <w:lvl w:ilvl="3" w:tplc="A26A41C6">
      <w:start w:val="1"/>
      <w:numFmt w:val="bullet"/>
      <w:lvlText w:val="•"/>
      <w:lvlJc w:val="left"/>
      <w:pPr>
        <w:ind w:left="1843" w:hanging="360"/>
      </w:pPr>
      <w:rPr>
        <w:rFonts w:hint="default"/>
      </w:rPr>
    </w:lvl>
    <w:lvl w:ilvl="4" w:tplc="9A622D02">
      <w:start w:val="1"/>
      <w:numFmt w:val="bullet"/>
      <w:lvlText w:val="•"/>
      <w:lvlJc w:val="left"/>
      <w:pPr>
        <w:ind w:left="2250" w:hanging="360"/>
      </w:pPr>
      <w:rPr>
        <w:rFonts w:hint="default"/>
      </w:rPr>
    </w:lvl>
    <w:lvl w:ilvl="5" w:tplc="1428A4F6">
      <w:start w:val="1"/>
      <w:numFmt w:val="bullet"/>
      <w:lvlText w:val="•"/>
      <w:lvlJc w:val="left"/>
      <w:pPr>
        <w:ind w:left="2656" w:hanging="360"/>
      </w:pPr>
      <w:rPr>
        <w:rFonts w:hint="default"/>
      </w:rPr>
    </w:lvl>
    <w:lvl w:ilvl="6" w:tplc="DC5AFEBE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7" w:tplc="63C2902C">
      <w:start w:val="1"/>
      <w:numFmt w:val="bullet"/>
      <w:lvlText w:val="•"/>
      <w:lvlJc w:val="left"/>
      <w:pPr>
        <w:ind w:left="3469" w:hanging="360"/>
      </w:pPr>
      <w:rPr>
        <w:rFonts w:hint="default"/>
      </w:rPr>
    </w:lvl>
    <w:lvl w:ilvl="8" w:tplc="694C0F82">
      <w:start w:val="1"/>
      <w:numFmt w:val="bullet"/>
      <w:lvlText w:val="•"/>
      <w:lvlJc w:val="left"/>
      <w:pPr>
        <w:ind w:left="3876" w:hanging="360"/>
      </w:pPr>
      <w:rPr>
        <w:rFonts w:hint="default"/>
      </w:rPr>
    </w:lvl>
  </w:abstractNum>
  <w:abstractNum w:abstractNumId="9">
    <w:nsid w:val="789E2A51"/>
    <w:multiLevelType w:val="hybridMultilevel"/>
    <w:tmpl w:val="4D482EE8"/>
    <w:lvl w:ilvl="0" w:tplc="F7DA2044">
      <w:start w:val="1"/>
      <w:numFmt w:val="bullet"/>
      <w:lvlText w:val=""/>
      <w:lvlJc w:val="left"/>
      <w:pPr>
        <w:ind w:left="625" w:hanging="358"/>
      </w:pPr>
      <w:rPr>
        <w:rFonts w:ascii="Symbol" w:eastAsia="Symbol" w:hAnsi="Symbol" w:hint="default"/>
        <w:sz w:val="22"/>
        <w:szCs w:val="22"/>
      </w:rPr>
    </w:lvl>
    <w:lvl w:ilvl="1" w:tplc="2C5085F0">
      <w:start w:val="1"/>
      <w:numFmt w:val="bullet"/>
      <w:lvlText w:val="•"/>
      <w:lvlJc w:val="left"/>
      <w:pPr>
        <w:ind w:left="1046" w:hanging="358"/>
      </w:pPr>
      <w:rPr>
        <w:rFonts w:hint="default"/>
      </w:rPr>
    </w:lvl>
    <w:lvl w:ilvl="2" w:tplc="D710327C">
      <w:start w:val="1"/>
      <w:numFmt w:val="bullet"/>
      <w:lvlText w:val="•"/>
      <w:lvlJc w:val="left"/>
      <w:pPr>
        <w:ind w:left="1467" w:hanging="358"/>
      </w:pPr>
      <w:rPr>
        <w:rFonts w:hint="default"/>
      </w:rPr>
    </w:lvl>
    <w:lvl w:ilvl="3" w:tplc="496652C2">
      <w:start w:val="1"/>
      <w:numFmt w:val="bullet"/>
      <w:lvlText w:val="•"/>
      <w:lvlJc w:val="left"/>
      <w:pPr>
        <w:ind w:left="1887" w:hanging="358"/>
      </w:pPr>
      <w:rPr>
        <w:rFonts w:hint="default"/>
      </w:rPr>
    </w:lvl>
    <w:lvl w:ilvl="4" w:tplc="6F7C8A3C">
      <w:start w:val="1"/>
      <w:numFmt w:val="bullet"/>
      <w:lvlText w:val="•"/>
      <w:lvlJc w:val="left"/>
      <w:pPr>
        <w:ind w:left="2308" w:hanging="358"/>
      </w:pPr>
      <w:rPr>
        <w:rFonts w:hint="default"/>
      </w:rPr>
    </w:lvl>
    <w:lvl w:ilvl="5" w:tplc="9A90F9A0">
      <w:start w:val="1"/>
      <w:numFmt w:val="bullet"/>
      <w:lvlText w:val="•"/>
      <w:lvlJc w:val="left"/>
      <w:pPr>
        <w:ind w:left="2728" w:hanging="358"/>
      </w:pPr>
      <w:rPr>
        <w:rFonts w:hint="default"/>
      </w:rPr>
    </w:lvl>
    <w:lvl w:ilvl="6" w:tplc="1576AF60">
      <w:start w:val="1"/>
      <w:numFmt w:val="bullet"/>
      <w:lvlText w:val="•"/>
      <w:lvlJc w:val="left"/>
      <w:pPr>
        <w:ind w:left="3149" w:hanging="358"/>
      </w:pPr>
      <w:rPr>
        <w:rFonts w:hint="default"/>
      </w:rPr>
    </w:lvl>
    <w:lvl w:ilvl="7" w:tplc="680AB63C">
      <w:start w:val="1"/>
      <w:numFmt w:val="bullet"/>
      <w:lvlText w:val="•"/>
      <w:lvlJc w:val="left"/>
      <w:pPr>
        <w:ind w:left="3570" w:hanging="358"/>
      </w:pPr>
      <w:rPr>
        <w:rFonts w:hint="default"/>
      </w:rPr>
    </w:lvl>
    <w:lvl w:ilvl="8" w:tplc="8C9237CA">
      <w:start w:val="1"/>
      <w:numFmt w:val="bullet"/>
      <w:lvlText w:val="•"/>
      <w:lvlJc w:val="left"/>
      <w:pPr>
        <w:ind w:left="3990" w:hanging="358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B1D5A"/>
    <w:rsid w:val="000D1721"/>
    <w:rsid w:val="0029149D"/>
    <w:rsid w:val="002B1D5A"/>
    <w:rsid w:val="003862C7"/>
    <w:rsid w:val="0056153B"/>
    <w:rsid w:val="00661D2D"/>
    <w:rsid w:val="00713529"/>
    <w:rsid w:val="00881C23"/>
    <w:rsid w:val="008F4E4A"/>
    <w:rsid w:val="00FA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162"/>
      <w:ind w:left="120"/>
      <w:outlineLvl w:val="0"/>
    </w:pPr>
    <w:rPr>
      <w:rFonts w:ascii="Calibri Light" w:eastAsia="Calibri Light" w:hAnsi="Calibri Light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  <w:ind w:left="462" w:hanging="360"/>
    </w:pPr>
    <w:rPr>
      <w:rFonts w:ascii="Calibri" w:eastAsia="Calibri" w:hAnsi="Calibri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McKenzie, Neil (Agriculture, Black Mountain)</dc:creator>
  <cp:lastModifiedBy>Michael Crawford</cp:lastModifiedBy>
  <cp:revision>4</cp:revision>
  <dcterms:created xsi:type="dcterms:W3CDTF">2017-07-13T00:28:00Z</dcterms:created>
  <dcterms:modified xsi:type="dcterms:W3CDTF">2017-07-13T01:22:00Z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2016-11-09T00:00:00Z</vt:filetime>
  </property>
  <property fmtid="{D5CDD505-2E9C-101B-9397-08002B2CF9AE}" pid="3" name="LastSaved">
    <vt:filetime>2017-06-21T00:00:00Z</vt:filetime>
  </property>
</Properties>
</file>